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B476CC" w:rsidRDefault="00B476CC" w:rsidP="00B476CC">
      <w:pPr>
        <w:jc w:val="center"/>
        <w:rPr>
          <w:b/>
        </w:rPr>
      </w:pPr>
      <w:r w:rsidRPr="00B476CC">
        <w:rPr>
          <w:b/>
        </w:rPr>
        <w:t>"Студньюз" - студентське інтернет телебачення</w:t>
      </w:r>
    </w:p>
    <w:p w:rsidR="00B476CC" w:rsidRDefault="00B476CC"/>
    <w:p w:rsidR="00B476CC" w:rsidRPr="009956E5" w:rsidRDefault="00B476CC" w:rsidP="00B476CC">
      <w:pPr>
        <w:spacing w:after="120"/>
        <w:ind w:firstLine="284"/>
        <w:rPr>
          <w:szCs w:val="25"/>
        </w:rPr>
      </w:pPr>
      <w:r w:rsidRPr="009956E5">
        <w:rPr>
          <w:b/>
          <w:szCs w:val="25"/>
        </w:rPr>
        <w:t>Орієнтовна вартість (кошторис) проєкту</w:t>
      </w:r>
      <w:r w:rsidRPr="009956E5">
        <w:rPr>
          <w:szCs w:val="25"/>
        </w:rPr>
        <w:t xml:space="preserve"> </w:t>
      </w:r>
      <w:r w:rsidRPr="009956E5">
        <w:rPr>
          <w:i/>
          <w:szCs w:val="25"/>
        </w:rPr>
        <w:t>(всі складові проєкту та їх орієнтовна вартість)</w:t>
      </w:r>
      <w:r w:rsidRPr="009956E5">
        <w:rPr>
          <w:szCs w:val="25"/>
        </w:rPr>
        <w:t>: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178"/>
        <w:gridCol w:w="3285"/>
      </w:tblGrid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Статі витрат на реалізацію проекту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B476CC" w:rsidP="00B476CC">
            <w:pPr>
              <w:pStyle w:val="2"/>
              <w:jc w:val="center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Орієнтовна вартість в грн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Комп’ютер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32</w:t>
            </w:r>
            <w:r w:rsidR="00B476CC"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Мікрофон, 2 шт.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5 000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B476CC" w:rsidP="00A86B0F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1</w:t>
            </w:r>
            <w:r w:rsidR="00A86B0F"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6</w:t>
            </w: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Студійне світло</w:t>
            </w:r>
            <w:r w:rsidR="00A86B0F"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, 2 шт.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5 000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Фотоапарат</w:t>
            </w:r>
          </w:p>
        </w:tc>
        <w:tc>
          <w:tcPr>
            <w:tcW w:w="3285" w:type="dxa"/>
            <w:shd w:val="clear" w:color="auto" w:fill="auto"/>
          </w:tcPr>
          <w:p w:rsidR="00B476C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5</w:t>
            </w:r>
            <w:r w:rsidR="00B476CC"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0 000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Клавіатура</w:t>
            </w:r>
          </w:p>
        </w:tc>
        <w:tc>
          <w:tcPr>
            <w:tcW w:w="3285" w:type="dxa"/>
            <w:shd w:val="clear" w:color="auto" w:fill="auto"/>
          </w:tcPr>
          <w:p w:rsidR="00B476C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500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Мишка</w:t>
            </w:r>
          </w:p>
        </w:tc>
        <w:tc>
          <w:tcPr>
            <w:tcW w:w="3285" w:type="dxa"/>
            <w:shd w:val="clear" w:color="auto" w:fill="auto"/>
          </w:tcPr>
          <w:p w:rsidR="00B476C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6</w:t>
            </w:r>
            <w:r w:rsidR="00B476CC"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Гарнітура</w:t>
            </w:r>
          </w:p>
        </w:tc>
        <w:tc>
          <w:tcPr>
            <w:tcW w:w="3285" w:type="dxa"/>
            <w:shd w:val="clear" w:color="auto" w:fill="auto"/>
          </w:tcPr>
          <w:p w:rsidR="00B476C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2 000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Default="00B476CC" w:rsidP="00221BBE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Монітор</w:t>
            </w:r>
          </w:p>
        </w:tc>
        <w:tc>
          <w:tcPr>
            <w:tcW w:w="3285" w:type="dxa"/>
            <w:shd w:val="clear" w:color="auto" w:fill="auto"/>
          </w:tcPr>
          <w:p w:rsidR="00B476C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8 000</w:t>
            </w:r>
          </w:p>
        </w:tc>
      </w:tr>
      <w:tr w:rsidR="00A86B0F" w:rsidRPr="009956E5" w:rsidTr="00221BBE">
        <w:tc>
          <w:tcPr>
            <w:tcW w:w="993" w:type="dxa"/>
            <w:shd w:val="clear" w:color="auto" w:fill="auto"/>
          </w:tcPr>
          <w:p w:rsidR="00A86B0F" w:rsidRPr="00F85B8C" w:rsidRDefault="00A86B0F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A86B0F" w:rsidRDefault="00A86B0F" w:rsidP="00A86B0F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Штатив</w:t>
            </w:r>
          </w:p>
        </w:tc>
        <w:tc>
          <w:tcPr>
            <w:tcW w:w="3285" w:type="dxa"/>
            <w:shd w:val="clear" w:color="auto" w:fill="auto"/>
          </w:tcPr>
          <w:p w:rsidR="00A86B0F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3 000</w:t>
            </w:r>
          </w:p>
        </w:tc>
      </w:tr>
      <w:tr w:rsidR="00A86B0F" w:rsidRPr="009956E5" w:rsidTr="00221BBE">
        <w:tc>
          <w:tcPr>
            <w:tcW w:w="993" w:type="dxa"/>
            <w:shd w:val="clear" w:color="auto" w:fill="auto"/>
          </w:tcPr>
          <w:p w:rsidR="00A86B0F" w:rsidRPr="00F85B8C" w:rsidRDefault="00A86B0F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A86B0F" w:rsidRDefault="00A86B0F" w:rsidP="00A86B0F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Тканинний фон для фотостудії</w:t>
            </w:r>
          </w:p>
        </w:tc>
        <w:tc>
          <w:tcPr>
            <w:tcW w:w="3285" w:type="dxa"/>
            <w:shd w:val="clear" w:color="auto" w:fill="auto"/>
          </w:tcPr>
          <w:p w:rsidR="00A86B0F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4 000</w:t>
            </w:r>
          </w:p>
        </w:tc>
      </w:tr>
      <w:tr w:rsidR="00A86B0F" w:rsidRPr="009956E5" w:rsidTr="00221BBE">
        <w:tc>
          <w:tcPr>
            <w:tcW w:w="993" w:type="dxa"/>
            <w:shd w:val="clear" w:color="auto" w:fill="auto"/>
          </w:tcPr>
          <w:p w:rsidR="00A86B0F" w:rsidRPr="00F85B8C" w:rsidRDefault="00A86B0F" w:rsidP="00B476CC">
            <w:pPr>
              <w:pStyle w:val="2"/>
              <w:numPr>
                <w:ilvl w:val="0"/>
                <w:numId w:val="1"/>
              </w:numP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A86B0F" w:rsidRDefault="00A86B0F" w:rsidP="00A86B0F">
            <w:pPr>
              <w:pStyle w:val="2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285" w:type="dxa"/>
            <w:shd w:val="clear" w:color="auto" w:fill="auto"/>
          </w:tcPr>
          <w:p w:rsidR="00A86B0F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b w:val="0"/>
                <w:color w:val="000000"/>
                <w:sz w:val="28"/>
                <w:szCs w:val="28"/>
              </w:rPr>
              <w:t>11 000</w:t>
            </w:r>
          </w:p>
        </w:tc>
      </w:tr>
      <w:tr w:rsidR="00B476CC" w:rsidRPr="009956E5" w:rsidTr="00221BBE">
        <w:tc>
          <w:tcPr>
            <w:tcW w:w="993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B476CC" w:rsidRPr="00F85B8C" w:rsidRDefault="00B476CC" w:rsidP="00221BBE">
            <w:pPr>
              <w:pStyle w:val="2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 w:rsidRPr="00F85B8C"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3285" w:type="dxa"/>
            <w:shd w:val="clear" w:color="auto" w:fill="auto"/>
          </w:tcPr>
          <w:p w:rsidR="00B476CC" w:rsidRPr="00F85B8C" w:rsidRDefault="00A86B0F" w:rsidP="00B476CC">
            <w:pPr>
              <w:pStyle w:val="2"/>
              <w:jc w:val="center"/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3"/>
                <w:rFonts w:ascii="Calibri" w:hAnsi="Calibri" w:cs="Calibri"/>
                <w:color w:val="000000"/>
                <w:sz w:val="28"/>
                <w:szCs w:val="28"/>
              </w:rPr>
              <w:t>137 100</w:t>
            </w:r>
          </w:p>
        </w:tc>
      </w:tr>
    </w:tbl>
    <w:p w:rsidR="00B476CC" w:rsidRDefault="00B476CC" w:rsidP="00B476CC"/>
    <w:p w:rsidR="00B476CC" w:rsidRDefault="00B476CC" w:rsidP="00B476CC"/>
    <w:sectPr w:rsidR="00B476CC" w:rsidSect="00B476CC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C56"/>
    <w:multiLevelType w:val="hybridMultilevel"/>
    <w:tmpl w:val="C144FD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76CC"/>
    <w:rsid w:val="00011E83"/>
    <w:rsid w:val="00193F3E"/>
    <w:rsid w:val="002343BC"/>
    <w:rsid w:val="00240B15"/>
    <w:rsid w:val="002739F7"/>
    <w:rsid w:val="00490593"/>
    <w:rsid w:val="00505F9C"/>
    <w:rsid w:val="00A86B0F"/>
    <w:rsid w:val="00B476CC"/>
    <w:rsid w:val="00DD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C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476CC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6CC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Strong"/>
    <w:uiPriority w:val="22"/>
    <w:qFormat/>
    <w:rsid w:val="00B47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2020-08-31T07:14:00Z</dcterms:created>
  <dcterms:modified xsi:type="dcterms:W3CDTF">2020-08-31T07:17:00Z</dcterms:modified>
</cp:coreProperties>
</file>