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39" w:rsidRDefault="00526139">
      <w:pPr>
        <w:rPr>
          <w:rFonts w:ascii="Times New Roman" w:hAnsi="Times New Roman" w:cs="Times New Roman"/>
          <w:sz w:val="28"/>
          <w:szCs w:val="28"/>
        </w:rPr>
      </w:pPr>
    </w:p>
    <w:p w:rsidR="00490593" w:rsidRPr="00BC4F5C" w:rsidRDefault="00BC4F5C">
      <w:pPr>
        <w:rPr>
          <w:rFonts w:ascii="Times New Roman" w:hAnsi="Times New Roman" w:cs="Times New Roman"/>
          <w:sz w:val="28"/>
          <w:szCs w:val="28"/>
        </w:rPr>
      </w:pPr>
      <w:r w:rsidRPr="00BC4F5C">
        <w:rPr>
          <w:rFonts w:ascii="Times New Roman" w:hAnsi="Times New Roman" w:cs="Times New Roman"/>
          <w:sz w:val="28"/>
          <w:szCs w:val="28"/>
        </w:rPr>
        <w:t>Орієнтовний кошторис</w:t>
      </w:r>
    </w:p>
    <w:tbl>
      <w:tblPr>
        <w:tblStyle w:val="a3"/>
        <w:tblW w:w="0" w:type="auto"/>
        <w:tblLook w:val="04A0"/>
      </w:tblPr>
      <w:tblGrid>
        <w:gridCol w:w="496"/>
        <w:gridCol w:w="5424"/>
        <w:gridCol w:w="2056"/>
      </w:tblGrid>
      <w:tr w:rsidR="00BC4F5C" w:rsidTr="00BC4F5C">
        <w:tc>
          <w:tcPr>
            <w:tcW w:w="496" w:type="dxa"/>
            <w:vAlign w:val="center"/>
          </w:tcPr>
          <w:p w:rsidR="00BC4F5C" w:rsidRDefault="00BC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24" w:type="dxa"/>
            <w:vAlign w:val="center"/>
          </w:tcPr>
          <w:p w:rsidR="00BC4F5C" w:rsidRDefault="00BC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заходу, обладнання</w:t>
            </w:r>
          </w:p>
        </w:tc>
        <w:tc>
          <w:tcPr>
            <w:tcW w:w="2056" w:type="dxa"/>
            <w:vAlign w:val="center"/>
          </w:tcPr>
          <w:p w:rsidR="00BC4F5C" w:rsidRDefault="00BC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Орієнтовна вартість, грн</w:t>
            </w:r>
          </w:p>
        </w:tc>
      </w:tr>
      <w:tr w:rsidR="00BC4F5C" w:rsidTr="00BC4F5C">
        <w:tc>
          <w:tcPr>
            <w:tcW w:w="496" w:type="dxa"/>
            <w:vAlign w:val="center"/>
          </w:tcPr>
          <w:p w:rsidR="00BC4F5C" w:rsidRDefault="00BC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4" w:type="dxa"/>
            <w:vAlign w:val="center"/>
          </w:tcPr>
          <w:p w:rsidR="00BC4F5C" w:rsidRDefault="00BC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Проєктна документація</w:t>
            </w:r>
          </w:p>
        </w:tc>
        <w:tc>
          <w:tcPr>
            <w:tcW w:w="2056" w:type="dxa"/>
            <w:vMerge w:val="restart"/>
            <w:vAlign w:val="center"/>
          </w:tcPr>
          <w:p w:rsidR="00BC4F5C" w:rsidRDefault="00BC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млн. грн</w:t>
            </w:r>
          </w:p>
        </w:tc>
      </w:tr>
      <w:tr w:rsidR="00BC4F5C" w:rsidTr="00BC4F5C">
        <w:tc>
          <w:tcPr>
            <w:tcW w:w="496" w:type="dxa"/>
            <w:vAlign w:val="center"/>
          </w:tcPr>
          <w:p w:rsidR="00BC4F5C" w:rsidRDefault="00BC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4" w:type="dxa"/>
            <w:vAlign w:val="center"/>
          </w:tcPr>
          <w:p w:rsidR="00BC4F5C" w:rsidRDefault="00BC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Облаштування ситуаційного центру</w:t>
            </w:r>
          </w:p>
        </w:tc>
        <w:tc>
          <w:tcPr>
            <w:tcW w:w="2056" w:type="dxa"/>
            <w:vMerge/>
            <w:vAlign w:val="center"/>
          </w:tcPr>
          <w:p w:rsidR="00BC4F5C" w:rsidRDefault="00BC4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F5C" w:rsidTr="00BC4F5C">
        <w:tc>
          <w:tcPr>
            <w:tcW w:w="496" w:type="dxa"/>
            <w:vAlign w:val="center"/>
          </w:tcPr>
          <w:p w:rsidR="00BC4F5C" w:rsidRDefault="00BC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4" w:type="dxa"/>
            <w:vAlign w:val="center"/>
          </w:tcPr>
          <w:p w:rsidR="00BC4F5C" w:rsidRDefault="004F1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Серверне </w:t>
            </w:r>
            <w:r w:rsidR="00BC4F5C">
              <w:rPr>
                <w:rFonts w:ascii="Times New Roman" w:hAnsi="Times New Roman" w:cs="Times New Roman"/>
                <w:sz w:val="28"/>
                <w:szCs w:val="28"/>
              </w:rPr>
              <w:t>обладнання</w:t>
            </w:r>
          </w:p>
        </w:tc>
        <w:tc>
          <w:tcPr>
            <w:tcW w:w="2056" w:type="dxa"/>
            <w:vMerge/>
            <w:vAlign w:val="center"/>
          </w:tcPr>
          <w:p w:rsidR="00BC4F5C" w:rsidRDefault="00BC4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F5C" w:rsidTr="00BC4F5C">
        <w:tc>
          <w:tcPr>
            <w:tcW w:w="5920" w:type="dxa"/>
            <w:gridSpan w:val="2"/>
            <w:vAlign w:val="center"/>
          </w:tcPr>
          <w:p w:rsidR="00BC4F5C" w:rsidRDefault="00BC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2056" w:type="dxa"/>
            <w:vAlign w:val="center"/>
          </w:tcPr>
          <w:p w:rsidR="00BC4F5C" w:rsidRDefault="00BC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млн. грн</w:t>
            </w:r>
          </w:p>
        </w:tc>
      </w:tr>
    </w:tbl>
    <w:p w:rsidR="00BC4F5C" w:rsidRPr="00BC4F5C" w:rsidRDefault="00BC4F5C">
      <w:pPr>
        <w:rPr>
          <w:rFonts w:ascii="Times New Roman" w:hAnsi="Times New Roman" w:cs="Times New Roman"/>
          <w:sz w:val="28"/>
          <w:szCs w:val="28"/>
        </w:rPr>
      </w:pPr>
    </w:p>
    <w:sectPr w:rsidR="00BC4F5C" w:rsidRPr="00BC4F5C" w:rsidSect="00BC4F5C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C4F5C"/>
    <w:rsid w:val="002343BC"/>
    <w:rsid w:val="00490593"/>
    <w:rsid w:val="004F1A4B"/>
    <w:rsid w:val="00505F9C"/>
    <w:rsid w:val="00526139"/>
    <w:rsid w:val="00BC4F5C"/>
    <w:rsid w:val="00ED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70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2020-08-27T13:05:00Z</dcterms:created>
  <dcterms:modified xsi:type="dcterms:W3CDTF">2020-08-27T13:08:00Z</dcterms:modified>
</cp:coreProperties>
</file>