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AA" w:rsidRDefault="00C824AA" w:rsidP="00C824AA">
      <w:pPr>
        <w:spacing w:after="120"/>
        <w:ind w:firstLine="708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p w:rsidR="00C824AA" w:rsidRDefault="00C824AA" w:rsidP="00C824AA">
      <w:pPr>
        <w:spacing w:after="120"/>
        <w:ind w:firstLine="708"/>
        <w:jc w:val="center"/>
        <w:rPr>
          <w:b/>
          <w:lang w:eastAsia="zh-CN"/>
        </w:rPr>
      </w:pPr>
      <w:r>
        <w:rPr>
          <w:b/>
          <w:lang w:eastAsia="zh-CN"/>
        </w:rPr>
        <w:t>«Встановлення легкоатлетичної бігової доріжки та облаштування поля для міні-футболу на території ЗОШ №20»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C824AA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B64A9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Розробка проєктно-кошторисної документації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B64A9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25 000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B64A9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Облаштування поля для міні-футболу (35 х 45 м): підготовка земляного корита, влаштування основи з підстилаючих та вирівнюючих основ, влаштування твердої основи, покриття (дерн), влаштування воріт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B64A9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150 000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B64A9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Облаштування легкоателетичної бігової доріжки (120 х 2 м)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B64A9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75 000</w:t>
            </w:r>
          </w:p>
        </w:tc>
      </w:tr>
      <w:tr w:rsidR="00C824AA" w:rsidRPr="00C55579" w:rsidTr="001663C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B64A9C">
            <w:pPr>
              <w:jc w:val="center"/>
              <w:rPr>
                <w:sz w:val="25"/>
                <w:szCs w:val="25"/>
              </w:rPr>
            </w:pPr>
            <w:r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 xml:space="preserve">250 </w:t>
            </w:r>
            <w:r w:rsidRPr="00DA75FB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21F"/>
    <w:multiLevelType w:val="hybridMultilevel"/>
    <w:tmpl w:val="647A0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24AA"/>
    <w:rsid w:val="00120C70"/>
    <w:rsid w:val="002343BC"/>
    <w:rsid w:val="003634DC"/>
    <w:rsid w:val="00490593"/>
    <w:rsid w:val="00505F9C"/>
    <w:rsid w:val="009731A5"/>
    <w:rsid w:val="00A7499A"/>
    <w:rsid w:val="00B64A9C"/>
    <w:rsid w:val="00C23686"/>
    <w:rsid w:val="00C8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2020-08-31T06:22:00Z</dcterms:created>
  <dcterms:modified xsi:type="dcterms:W3CDTF">2020-08-31T06:26:00Z</dcterms:modified>
</cp:coreProperties>
</file>