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93" w:rsidRPr="00A0554F" w:rsidRDefault="00A0554F" w:rsidP="00A055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54F">
        <w:rPr>
          <w:rFonts w:ascii="Times New Roman" w:hAnsi="Times New Roman" w:cs="Times New Roman"/>
          <w:b/>
          <w:sz w:val="28"/>
          <w:szCs w:val="28"/>
        </w:rPr>
        <w:t>Професійне килимове покриття для спортивного клубу з художньої гімнастики “Золота осінь”</w:t>
      </w:r>
    </w:p>
    <w:p w:rsidR="00A0554F" w:rsidRPr="00444B9B" w:rsidRDefault="00A0554F" w:rsidP="00A05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44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Орієнтовна вартість (кошторис) проекту</w:t>
      </w:r>
      <w:r w:rsidRPr="00444B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444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(всі складові проекту та їх орієнтовна вартість)</w:t>
      </w:r>
      <w:r w:rsidRPr="00444B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07"/>
        <w:gridCol w:w="3639"/>
      </w:tblGrid>
      <w:tr w:rsidR="00A0554F" w:rsidRPr="00444B9B" w:rsidTr="005B3470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A0554F" w:rsidRPr="00444B9B" w:rsidRDefault="00A0554F" w:rsidP="005B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Складові завдання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A0554F" w:rsidRPr="00444B9B" w:rsidRDefault="00A0554F" w:rsidP="005B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Орієнтовна вартість, гривень</w:t>
            </w:r>
          </w:p>
        </w:tc>
      </w:tr>
      <w:tr w:rsidR="00A0554F" w:rsidRPr="00444B9B" w:rsidTr="005B3470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A0554F" w:rsidRPr="00444B9B" w:rsidRDefault="00A0554F" w:rsidP="00A0554F">
            <w:pPr>
              <w:numPr>
                <w:ilvl w:val="0"/>
                <w:numId w:val="1"/>
              </w:num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</w:pPr>
            <w:r w:rsidRPr="00444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  <w:t xml:space="preserve">Килимове покриття 450 кв.м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A0554F" w:rsidRPr="00444B9B" w:rsidRDefault="00A0554F" w:rsidP="005B347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  <w:t>130 000 грн</w:t>
            </w:r>
          </w:p>
        </w:tc>
      </w:tr>
      <w:tr w:rsidR="00A0554F" w:rsidRPr="00444B9B" w:rsidTr="005B3470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A0554F" w:rsidRPr="00444B9B" w:rsidRDefault="00A0554F" w:rsidP="005B347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  <w:t xml:space="preserve">      2.  Чохли для килимів 10 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A0554F" w:rsidRPr="00444B9B" w:rsidRDefault="00A0554F" w:rsidP="005B347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  <w:t>15 000 грн</w:t>
            </w:r>
          </w:p>
        </w:tc>
      </w:tr>
      <w:tr w:rsidR="00A0554F" w:rsidRPr="00444B9B" w:rsidTr="005B3470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A0554F" w:rsidRPr="00444B9B" w:rsidRDefault="00A0554F" w:rsidP="005B347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  <w:t xml:space="preserve">      3. Транспортно-вантажні витрати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A0554F" w:rsidRPr="00444B9B" w:rsidRDefault="00A0554F" w:rsidP="005B347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  <w:t>5 000 грн</w:t>
            </w:r>
          </w:p>
        </w:tc>
      </w:tr>
      <w:tr w:rsidR="00A0554F" w:rsidRPr="00444B9B" w:rsidTr="005B3470">
        <w:trPr>
          <w:trHeight w:val="20"/>
        </w:trPr>
        <w:tc>
          <w:tcPr>
            <w:tcW w:w="0" w:type="auto"/>
            <w:tcBorders>
              <w:top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A0554F" w:rsidRPr="00444B9B" w:rsidRDefault="00A0554F" w:rsidP="005B3470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  <w:t>РАЗОМ: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A0554F" w:rsidRPr="00444B9B" w:rsidRDefault="00A0554F" w:rsidP="005B347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  <w:t>150 000 грн</w:t>
            </w:r>
          </w:p>
        </w:tc>
      </w:tr>
    </w:tbl>
    <w:p w:rsidR="00A0554F" w:rsidRDefault="00A0554F"/>
    <w:sectPr w:rsidR="00A0554F" w:rsidSect="004905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57861"/>
    <w:multiLevelType w:val="multilevel"/>
    <w:tmpl w:val="D13A3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0554F"/>
    <w:rsid w:val="00490593"/>
    <w:rsid w:val="00A0554F"/>
    <w:rsid w:val="00E02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140</Characters>
  <Application>Microsoft Office Word</Application>
  <DocSecurity>0</DocSecurity>
  <Lines>1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2019-05-28T13:22:00Z</dcterms:created>
  <dcterms:modified xsi:type="dcterms:W3CDTF">2019-05-28T13:23:00Z</dcterms:modified>
</cp:coreProperties>
</file>