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E99" w:rsidRPr="00820FF1" w:rsidRDefault="00051E99" w:rsidP="00820F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0FF1" w:rsidRPr="00820FF1" w:rsidRDefault="00820FF1" w:rsidP="007A1F3C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Style w:val="3oh-"/>
          <w:rFonts w:ascii="Times New Roman" w:hAnsi="Times New Roman" w:cs="Times New Roman"/>
          <w:b/>
          <w:sz w:val="28"/>
          <w:szCs w:val="28"/>
        </w:rPr>
        <w:t xml:space="preserve">Проект: </w:t>
      </w:r>
      <w:r w:rsidRPr="00CD7C5B">
        <w:rPr>
          <w:rStyle w:val="3oh-"/>
          <w:rFonts w:ascii="Times New Roman" w:hAnsi="Times New Roman" w:cs="Times New Roman"/>
          <w:b/>
          <w:sz w:val="28"/>
          <w:szCs w:val="28"/>
        </w:rPr>
        <w:t xml:space="preserve">Будівництво дитячого майданчика </w:t>
      </w:r>
      <w:r w:rsidR="00662EFE">
        <w:rPr>
          <w:rStyle w:val="3oh-"/>
          <w:rFonts w:ascii="Times New Roman" w:hAnsi="Times New Roman" w:cs="Times New Roman"/>
          <w:b/>
          <w:sz w:val="28"/>
          <w:szCs w:val="28"/>
        </w:rPr>
        <w:t>біля ДНЗ №46</w:t>
      </w:r>
      <w:r w:rsidR="007A1F3C">
        <w:rPr>
          <w:rStyle w:val="3oh-"/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6178"/>
        <w:gridCol w:w="3285"/>
      </w:tblGrid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78" w:type="dxa"/>
          </w:tcPr>
          <w:p w:rsidR="00820FF1" w:rsidRPr="00820FF1" w:rsidRDefault="0060288F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20FF1">
              <w:rPr>
                <w:rFonts w:ascii="Times New Roman" w:hAnsi="Times New Roman" w:cs="Times New Roman"/>
                <w:sz w:val="28"/>
                <w:szCs w:val="28"/>
              </w:rPr>
              <w:t>таті витрат на реалізацію проекту</w:t>
            </w:r>
          </w:p>
        </w:tc>
        <w:tc>
          <w:tcPr>
            <w:tcW w:w="3285" w:type="dxa"/>
          </w:tcPr>
          <w:p w:rsidR="00820FF1" w:rsidRPr="00820FF1" w:rsidRDefault="0060288F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вартість в грн</w:t>
            </w:r>
          </w:p>
        </w:tc>
      </w:tr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Проектні роботи</w:t>
            </w:r>
          </w:p>
        </w:tc>
        <w:tc>
          <w:tcPr>
            <w:tcW w:w="3285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 грн.</w:t>
            </w:r>
          </w:p>
        </w:tc>
      </w:tr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Транспортні витрати </w:t>
            </w:r>
          </w:p>
        </w:tc>
        <w:tc>
          <w:tcPr>
            <w:tcW w:w="3285" w:type="dxa"/>
          </w:tcPr>
          <w:p w:rsidR="00820FF1" w:rsidRPr="00820FF1" w:rsidRDefault="007A1F3C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0FF1"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та витратні матеріали (метал, закладне, бетон, щебінь, болти та інше)</w:t>
            </w:r>
          </w:p>
        </w:tc>
        <w:tc>
          <w:tcPr>
            <w:tcW w:w="3285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 грн.</w:t>
            </w:r>
          </w:p>
        </w:tc>
      </w:tr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Закупівля обладнання для встановлення дитячого обладнання</w:t>
            </w:r>
          </w:p>
        </w:tc>
        <w:tc>
          <w:tcPr>
            <w:tcW w:w="3285" w:type="dxa"/>
          </w:tcPr>
          <w:p w:rsidR="00820FF1" w:rsidRPr="00820FF1" w:rsidRDefault="005C5026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20FF1"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3285" w:type="dxa"/>
          </w:tcPr>
          <w:p w:rsidR="00820FF1" w:rsidRPr="00820FF1" w:rsidRDefault="005C5026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="00820FF1"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</w:tbl>
    <w:p w:rsidR="00820FF1" w:rsidRDefault="00820FF1"/>
    <w:sectPr w:rsidR="00820FF1" w:rsidSect="00051E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FF1"/>
    <w:rsid w:val="00051E99"/>
    <w:rsid w:val="005C5026"/>
    <w:rsid w:val="0060288F"/>
    <w:rsid w:val="00662EFE"/>
    <w:rsid w:val="00782C61"/>
    <w:rsid w:val="007A1F3C"/>
    <w:rsid w:val="0082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FA9816"/>
  <w15:docId w15:val="{FAE2C51E-DC6A-1441-83F8-D5EAF7FF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oh-">
    <w:name w:val="_3oh-"/>
    <w:basedOn w:val="a0"/>
    <w:rsid w:val="0082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6</cp:revision>
  <dcterms:created xsi:type="dcterms:W3CDTF">2017-08-14T13:53:00Z</dcterms:created>
  <dcterms:modified xsi:type="dcterms:W3CDTF">2019-05-22T09:49:00Z</dcterms:modified>
</cp:coreProperties>
</file>