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7"/>
        <w:gridCol w:w="2828"/>
      </w:tblGrid>
      <w:tr w:rsidR="008D1F4B" w:rsidRPr="00773521" w:rsidTr="004459C5">
        <w:trPr>
          <w:trHeight w:val="544"/>
        </w:trPr>
        <w:tc>
          <w:tcPr>
            <w:tcW w:w="6069" w:type="dxa"/>
            <w:gridSpan w:val="2"/>
          </w:tcPr>
          <w:p w:rsidR="008D1F4B" w:rsidRPr="00773521" w:rsidRDefault="008D1F4B" w:rsidP="004459C5">
            <w:pPr>
              <w:jc w:val="center"/>
              <w:rPr>
                <w:szCs w:val="25"/>
              </w:rPr>
            </w:pPr>
            <w:r w:rsidRPr="00773521">
              <w:rPr>
                <w:szCs w:val="25"/>
              </w:rPr>
              <w:t>Складові завдання</w:t>
            </w:r>
          </w:p>
        </w:tc>
        <w:tc>
          <w:tcPr>
            <w:tcW w:w="2828" w:type="dxa"/>
          </w:tcPr>
          <w:p w:rsidR="008D1F4B" w:rsidRPr="00773521" w:rsidRDefault="008D1F4B" w:rsidP="004459C5">
            <w:pPr>
              <w:spacing w:line="216" w:lineRule="auto"/>
              <w:jc w:val="center"/>
              <w:rPr>
                <w:szCs w:val="25"/>
              </w:rPr>
            </w:pPr>
            <w:r w:rsidRPr="00773521">
              <w:rPr>
                <w:szCs w:val="25"/>
              </w:rPr>
              <w:t>Орієнтовна вартість, гривень</w:t>
            </w:r>
          </w:p>
        </w:tc>
      </w:tr>
      <w:tr w:rsidR="008D1F4B" w:rsidRPr="00773521" w:rsidTr="004459C5">
        <w:trPr>
          <w:trHeight w:val="20"/>
        </w:trPr>
        <w:tc>
          <w:tcPr>
            <w:tcW w:w="6069" w:type="dxa"/>
            <w:gridSpan w:val="2"/>
          </w:tcPr>
          <w:p w:rsidR="008D1F4B" w:rsidRPr="00773521" w:rsidRDefault="008D1F4B" w:rsidP="004459C5">
            <w:pPr>
              <w:rPr>
                <w:sz w:val="25"/>
                <w:szCs w:val="25"/>
              </w:rPr>
            </w:pPr>
            <w:r w:rsidRPr="00773521">
              <w:rPr>
                <w:sz w:val="25"/>
                <w:szCs w:val="25"/>
              </w:rPr>
              <w:t>1.</w:t>
            </w:r>
            <w:r w:rsidR="009C51B9">
              <w:rPr>
                <w:sz w:val="25"/>
                <w:szCs w:val="25"/>
              </w:rPr>
              <w:t xml:space="preserve">Залучення провідних спеціалістів для розробки інвестиційного проекту та написання «дорожньої карти» для </w:t>
            </w:r>
            <w:r w:rsidR="00B702C2">
              <w:rPr>
                <w:sz w:val="25"/>
                <w:szCs w:val="25"/>
              </w:rPr>
              <w:t>жителів Рівного</w:t>
            </w:r>
            <w:bookmarkStart w:id="0" w:name="_GoBack"/>
            <w:bookmarkEnd w:id="0"/>
          </w:p>
        </w:tc>
        <w:tc>
          <w:tcPr>
            <w:tcW w:w="2828" w:type="dxa"/>
          </w:tcPr>
          <w:p w:rsidR="008D1F4B" w:rsidRPr="00773521" w:rsidRDefault="009C51B9" w:rsidP="004459C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100 000,00</w:t>
            </w:r>
          </w:p>
        </w:tc>
      </w:tr>
      <w:tr w:rsidR="008D1F4B" w:rsidRPr="00773521" w:rsidTr="004459C5">
        <w:trPr>
          <w:trHeight w:val="20"/>
        </w:trPr>
        <w:tc>
          <w:tcPr>
            <w:tcW w:w="6069" w:type="dxa"/>
            <w:gridSpan w:val="2"/>
          </w:tcPr>
          <w:p w:rsidR="008D1F4B" w:rsidRPr="00773521" w:rsidRDefault="008D1F4B" w:rsidP="004459C5">
            <w:pPr>
              <w:rPr>
                <w:sz w:val="25"/>
                <w:szCs w:val="25"/>
              </w:rPr>
            </w:pPr>
            <w:r w:rsidRPr="00773521">
              <w:rPr>
                <w:sz w:val="25"/>
                <w:szCs w:val="25"/>
              </w:rPr>
              <w:t>2.</w:t>
            </w:r>
            <w:r w:rsidR="009C51B9">
              <w:rPr>
                <w:sz w:val="25"/>
                <w:szCs w:val="25"/>
              </w:rPr>
              <w:t xml:space="preserve">Залучення архітекторів та дизайнерів для розробки фасаду будинків у 5-6 варіантах та їх візуалізації. </w:t>
            </w:r>
          </w:p>
        </w:tc>
        <w:tc>
          <w:tcPr>
            <w:tcW w:w="2828" w:type="dxa"/>
          </w:tcPr>
          <w:p w:rsidR="008D1F4B" w:rsidRPr="00773521" w:rsidRDefault="009C51B9" w:rsidP="004459C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150 000,00</w:t>
            </w:r>
          </w:p>
        </w:tc>
      </w:tr>
      <w:tr w:rsidR="008D1F4B" w:rsidRPr="00773521" w:rsidTr="004459C5">
        <w:tc>
          <w:tcPr>
            <w:tcW w:w="6062" w:type="dxa"/>
          </w:tcPr>
          <w:p w:rsidR="008D1F4B" w:rsidRPr="00773521" w:rsidRDefault="008D1F4B" w:rsidP="004459C5">
            <w:pPr>
              <w:spacing w:before="120"/>
              <w:jc w:val="both"/>
              <w:rPr>
                <w:b/>
                <w:spacing w:val="-4"/>
                <w:sz w:val="25"/>
                <w:szCs w:val="25"/>
              </w:rPr>
            </w:pPr>
            <w:r w:rsidRPr="00773521">
              <w:rPr>
                <w:sz w:val="25"/>
                <w:szCs w:val="25"/>
              </w:rPr>
              <w:t>РАЗОМ:</w:t>
            </w:r>
          </w:p>
        </w:tc>
        <w:tc>
          <w:tcPr>
            <w:tcW w:w="2835" w:type="dxa"/>
            <w:gridSpan w:val="2"/>
          </w:tcPr>
          <w:p w:rsidR="008D1F4B" w:rsidRPr="00773521" w:rsidRDefault="009C51B9" w:rsidP="004459C5">
            <w:pPr>
              <w:spacing w:before="120"/>
              <w:jc w:val="both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250 000,00</w:t>
            </w:r>
          </w:p>
        </w:tc>
      </w:tr>
    </w:tbl>
    <w:p w:rsidR="00FA5F26" w:rsidRDefault="00B702C2"/>
    <w:sectPr w:rsidR="00FA5F26" w:rsidSect="00997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4B"/>
    <w:rsid w:val="000544A9"/>
    <w:rsid w:val="00064B13"/>
    <w:rsid w:val="000A7F70"/>
    <w:rsid w:val="00187F64"/>
    <w:rsid w:val="001A1DFD"/>
    <w:rsid w:val="001E30DA"/>
    <w:rsid w:val="001F0BB4"/>
    <w:rsid w:val="0020406C"/>
    <w:rsid w:val="00265B62"/>
    <w:rsid w:val="002C3617"/>
    <w:rsid w:val="00305538"/>
    <w:rsid w:val="00332CA4"/>
    <w:rsid w:val="00340874"/>
    <w:rsid w:val="003B7BF3"/>
    <w:rsid w:val="003D03FC"/>
    <w:rsid w:val="0046392D"/>
    <w:rsid w:val="004B3142"/>
    <w:rsid w:val="004B44F9"/>
    <w:rsid w:val="0050715F"/>
    <w:rsid w:val="005179E6"/>
    <w:rsid w:val="00520311"/>
    <w:rsid w:val="00542EC5"/>
    <w:rsid w:val="00565C3E"/>
    <w:rsid w:val="005B6F3E"/>
    <w:rsid w:val="005E5226"/>
    <w:rsid w:val="00600141"/>
    <w:rsid w:val="0061607D"/>
    <w:rsid w:val="006324FE"/>
    <w:rsid w:val="006614A8"/>
    <w:rsid w:val="0066598B"/>
    <w:rsid w:val="00665EBA"/>
    <w:rsid w:val="006C79B5"/>
    <w:rsid w:val="007546BA"/>
    <w:rsid w:val="00785A74"/>
    <w:rsid w:val="007C5149"/>
    <w:rsid w:val="007D6E71"/>
    <w:rsid w:val="00831D51"/>
    <w:rsid w:val="008B5489"/>
    <w:rsid w:val="008D1F4B"/>
    <w:rsid w:val="008E195F"/>
    <w:rsid w:val="00920D1F"/>
    <w:rsid w:val="0095025E"/>
    <w:rsid w:val="00992525"/>
    <w:rsid w:val="00997904"/>
    <w:rsid w:val="009C305C"/>
    <w:rsid w:val="009C51B9"/>
    <w:rsid w:val="00A10609"/>
    <w:rsid w:val="00A15F22"/>
    <w:rsid w:val="00A23155"/>
    <w:rsid w:val="00A74DD3"/>
    <w:rsid w:val="00AD2DD8"/>
    <w:rsid w:val="00AD3879"/>
    <w:rsid w:val="00AF049A"/>
    <w:rsid w:val="00B44804"/>
    <w:rsid w:val="00B702C2"/>
    <w:rsid w:val="00BB1E66"/>
    <w:rsid w:val="00C1480E"/>
    <w:rsid w:val="00C572F6"/>
    <w:rsid w:val="00C96087"/>
    <w:rsid w:val="00CA744D"/>
    <w:rsid w:val="00D04A99"/>
    <w:rsid w:val="00D62229"/>
    <w:rsid w:val="00DB4E2E"/>
    <w:rsid w:val="00DB620F"/>
    <w:rsid w:val="00DC191E"/>
    <w:rsid w:val="00DD47C4"/>
    <w:rsid w:val="00E040D1"/>
    <w:rsid w:val="00E30133"/>
    <w:rsid w:val="00E32FFB"/>
    <w:rsid w:val="00E63AF4"/>
    <w:rsid w:val="00E72663"/>
    <w:rsid w:val="00E9019E"/>
    <w:rsid w:val="00F03A32"/>
    <w:rsid w:val="00F47485"/>
    <w:rsid w:val="00F61AE9"/>
    <w:rsid w:val="00F71D75"/>
    <w:rsid w:val="00FC42A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C77B"/>
  <w15:docId w15:val="{877989D8-0770-400A-82CD-4D861C52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F4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 Makogon</dc:creator>
  <cp:lastModifiedBy>Vyacheslav Makogon</cp:lastModifiedBy>
  <cp:revision>4</cp:revision>
  <dcterms:created xsi:type="dcterms:W3CDTF">2018-05-25T21:37:00Z</dcterms:created>
  <dcterms:modified xsi:type="dcterms:W3CDTF">2018-05-25T21:40:00Z</dcterms:modified>
</cp:coreProperties>
</file>