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3CB1" w14:textId="224E425F" w:rsidR="00AB773E" w:rsidRPr="00AB773E" w:rsidRDefault="00AB773E" w:rsidP="00AB773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42D47">
        <w:rPr>
          <w:rFonts w:cstheme="minorHAnsi"/>
          <w:b/>
          <w:bCs/>
          <w:sz w:val="24"/>
          <w:szCs w:val="24"/>
          <w:shd w:val="clear" w:color="auto" w:fill="FFFFFF"/>
        </w:rPr>
        <w:t xml:space="preserve">Благоустрій території </w:t>
      </w:r>
      <w:r w:rsidR="00CB799D">
        <w:rPr>
          <w:rFonts w:cstheme="minorHAnsi"/>
          <w:b/>
          <w:bCs/>
          <w:sz w:val="24"/>
          <w:szCs w:val="24"/>
          <w:shd w:val="clear" w:color="auto" w:fill="FFFFFF"/>
        </w:rPr>
        <w:t>м.Рівне, вул.Дубенська, 40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AB773E" w:rsidRPr="00AB773E" w14:paraId="46607C43" w14:textId="77777777" w:rsidTr="002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14:paraId="0285141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 (кошторис) проекту</w:t>
            </w:r>
          </w:p>
        </w:tc>
      </w:tr>
      <w:tr w:rsidR="00AB773E" w:rsidRPr="00AB773E" w14:paraId="6E143F16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E8C023C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Види робіт</w:t>
            </w:r>
          </w:p>
        </w:tc>
        <w:tc>
          <w:tcPr>
            <w:tcW w:w="2937" w:type="dxa"/>
            <w:hideMark/>
          </w:tcPr>
          <w:p w14:paraId="5C3EBE3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вартість, грн</w:t>
            </w:r>
          </w:p>
        </w:tc>
      </w:tr>
      <w:tr w:rsidR="00AB773E" w:rsidRPr="00AB773E" w14:paraId="5854BA78" w14:textId="77777777" w:rsidTr="00283E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19C5198B" w14:textId="147D4F07" w:rsidR="00AB773E" w:rsidRPr="00AB773E" w:rsidRDefault="00F2511D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Демонтаж старого обладнання, 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ВСТАНОВЛЕННЯ САДОВИХ ЛАВОК, ВСТАНОВЛЕННЯ МЕТАЛЕВИХ ПАРКАНІВ, СТВОРЕННЯ </w:t>
            </w:r>
            <w:r w:rsidR="00CB799D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>д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>ЕКОРАТИВНИХ КЛУМБ, ВИСАДКА ДЕРЕВ, КУЩІВ ТА КВІТІВ, ВСТАНОВЛЕННЯ МУСОРНИХ БАКІВ</w:t>
            </w:r>
            <w:r w:rsidR="00577923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, Тощо </w:t>
            </w:r>
          </w:p>
        </w:tc>
        <w:tc>
          <w:tcPr>
            <w:tcW w:w="2937" w:type="dxa"/>
            <w:hideMark/>
          </w:tcPr>
          <w:p w14:paraId="3971A85D" w14:textId="7215B4A9" w:rsidR="00AB773E" w:rsidRPr="00CB799D" w:rsidRDefault="00CB799D" w:rsidP="00AB773E">
            <w:pPr>
              <w:keepNext/>
              <w:keepLines/>
              <w:spacing w:before="4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2</w:t>
            </w:r>
            <w:r w:rsidR="001F21C0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3</w:t>
            </w: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0 000</w:t>
            </w:r>
          </w:p>
        </w:tc>
      </w:tr>
      <w:tr w:rsidR="00AB773E" w:rsidRPr="00AB773E" w14:paraId="1F5D8513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458280C2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РАЗОМ:</w:t>
            </w:r>
          </w:p>
        </w:tc>
        <w:tc>
          <w:tcPr>
            <w:tcW w:w="2937" w:type="dxa"/>
            <w:hideMark/>
          </w:tcPr>
          <w:p w14:paraId="3A927349" w14:textId="09090BAE" w:rsidR="00AB773E" w:rsidRPr="00CB799D" w:rsidRDefault="00CB799D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2</w:t>
            </w:r>
            <w:r w:rsidR="001F21C0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3</w:t>
            </w:r>
            <w:bookmarkStart w:id="0" w:name="_GoBack"/>
            <w:bookmarkEnd w:id="0"/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0 000</w:t>
            </w:r>
          </w:p>
        </w:tc>
      </w:tr>
    </w:tbl>
    <w:p w14:paraId="61C6DD4D" w14:textId="77777777" w:rsidR="00AB773E" w:rsidRPr="00AB773E" w:rsidRDefault="00AB773E" w:rsidP="00AB773E">
      <w:pPr>
        <w:spacing w:after="0" w:line="240" w:lineRule="auto"/>
        <w:rPr>
          <w:rFonts w:cstheme="minorHAnsi"/>
          <w:sz w:val="32"/>
          <w:szCs w:val="32"/>
        </w:rPr>
      </w:pPr>
    </w:p>
    <w:p w14:paraId="5FC93A36" w14:textId="77777777" w:rsidR="00B01217" w:rsidRDefault="00B01217"/>
    <w:sectPr w:rsidR="00B01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E"/>
    <w:rsid w:val="001F21C0"/>
    <w:rsid w:val="00577923"/>
    <w:rsid w:val="00AB773E"/>
    <w:rsid w:val="00B01217"/>
    <w:rsid w:val="00CB799D"/>
    <w:rsid w:val="00F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65CC"/>
  <w15:chartTrackingRefBased/>
  <w15:docId w15:val="{68041F35-14CA-486C-9423-3BC46EC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AB773E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2020-05-27T09:42:00Z</dcterms:created>
  <dcterms:modified xsi:type="dcterms:W3CDTF">2021-05-28T10:14:00Z</dcterms:modified>
</cp:coreProperties>
</file>