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4B" w:rsidRDefault="0000554B" w:rsidP="00005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Орієнтовна вартість (кошторис) проекту</w:t>
      </w:r>
    </w:p>
    <w:p w:rsidR="0000554B" w:rsidRPr="0000554B" w:rsidRDefault="0000554B" w:rsidP="00005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 w:rsidRPr="0000554B">
        <w:rPr>
          <w:b/>
          <w:sz w:val="32"/>
          <w:szCs w:val="32"/>
        </w:rPr>
        <w:t>Професійне килимове покриття для спортивного клубу з художньої гімнастики “Золота осінь”</w:t>
      </w:r>
    </w:p>
    <w:p w:rsidR="0000554B" w:rsidRDefault="0000554B" w:rsidP="00005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i/>
          <w:sz w:val="28"/>
          <w:szCs w:val="28"/>
        </w:rPr>
        <w:t>(всі складові проекту та їх орієнтовна вартість)</w:t>
      </w:r>
      <w:r>
        <w:rPr>
          <w:sz w:val="28"/>
          <w:szCs w:val="28"/>
        </w:rPr>
        <w:t>:</w:t>
      </w:r>
    </w:p>
    <w:p w:rsidR="0000554B" w:rsidRDefault="0000554B" w:rsidP="00005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/>
      </w:tblPr>
      <w:tblGrid>
        <w:gridCol w:w="6332"/>
        <w:gridCol w:w="2956"/>
      </w:tblGrid>
      <w:tr w:rsidR="0000554B" w:rsidTr="00380E7E">
        <w:trPr>
          <w:trHeight w:val="54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554B" w:rsidRDefault="0000554B" w:rsidP="0038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554B" w:rsidRDefault="0000554B" w:rsidP="0038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гривень</w:t>
            </w:r>
          </w:p>
        </w:tc>
      </w:tr>
      <w:tr w:rsidR="0000554B" w:rsidTr="00380E7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554B" w:rsidRDefault="0000554B" w:rsidP="00005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Килимове покриття</w:t>
            </w:r>
            <w:r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Pastorelli 14x14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554B" w:rsidRPr="005C7F92" w:rsidRDefault="0000554B" w:rsidP="0038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217 800</w:t>
            </w:r>
            <w:r>
              <w:rPr>
                <w:sz w:val="25"/>
                <w:szCs w:val="25"/>
              </w:rPr>
              <w:t xml:space="preserve"> грн</w:t>
            </w:r>
          </w:p>
        </w:tc>
      </w:tr>
      <w:tr w:rsidR="0000554B" w:rsidTr="00380E7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554B" w:rsidRDefault="0000554B" w:rsidP="0038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2.  Чохли для килимів 10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554B" w:rsidRDefault="0000554B" w:rsidP="0038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5 000 грн</w:t>
            </w:r>
          </w:p>
        </w:tc>
      </w:tr>
      <w:tr w:rsidR="0000554B" w:rsidTr="00380E7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554B" w:rsidRDefault="0000554B" w:rsidP="0038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3. Транспортно-вантажні витрати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554B" w:rsidRDefault="0000554B" w:rsidP="0038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5 000 грн</w:t>
            </w:r>
          </w:p>
        </w:tc>
      </w:tr>
      <w:tr w:rsidR="0000554B" w:rsidTr="00380E7E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554B" w:rsidRDefault="0000554B" w:rsidP="0038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554B" w:rsidRDefault="0000554B" w:rsidP="0038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247 800 грн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45F"/>
    <w:multiLevelType w:val="multilevel"/>
    <w:tmpl w:val="77B0F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554B"/>
    <w:rsid w:val="0000554B"/>
    <w:rsid w:val="002343BC"/>
    <w:rsid w:val="00490593"/>
    <w:rsid w:val="00505F9C"/>
    <w:rsid w:val="00E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2021-05-25T09:55:00Z</dcterms:created>
  <dcterms:modified xsi:type="dcterms:W3CDTF">2021-05-25T09:57:00Z</dcterms:modified>
</cp:coreProperties>
</file>