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43" w:rsidRDefault="00865109">
      <w:pPr>
        <w:rPr>
          <w:lang w:val="uk-UA"/>
        </w:rPr>
      </w:pPr>
      <w:r>
        <w:rPr>
          <w:lang w:val="uk-UA"/>
        </w:rPr>
        <w:t>Приблизний бюджет проєкту</w:t>
      </w:r>
    </w:p>
    <w:p w:rsidR="00865109" w:rsidRPr="00865109" w:rsidRDefault="00865109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5109" w:rsidTr="00865109">
        <w:tc>
          <w:tcPr>
            <w:tcW w:w="4531" w:type="dxa"/>
          </w:tcPr>
          <w:p w:rsidR="00865109" w:rsidRDefault="00865109" w:rsidP="00865109">
            <w:pPr>
              <w:rPr>
                <w:lang w:val="uk-UA"/>
              </w:rPr>
            </w:pPr>
          </w:p>
          <w:p w:rsidR="00865109" w:rsidRDefault="000C32DE" w:rsidP="00865109">
            <w:pPr>
              <w:rPr>
                <w:lang w:val="uk-UA"/>
              </w:rPr>
            </w:pPr>
            <w:r>
              <w:rPr>
                <w:lang w:val="uk-UA"/>
              </w:rPr>
              <w:t>Буд</w:t>
            </w:r>
            <w:r w:rsidR="00A65FB5">
              <w:rPr>
                <w:lang w:val="uk-UA"/>
              </w:rPr>
              <w:t>івництво дому милосердя (реабілітаційного центру), внутрішнього ремонту та облаштування зручностями всередині приміщення.</w:t>
            </w:r>
            <w:bookmarkStart w:id="0" w:name="_GoBack"/>
            <w:bookmarkEnd w:id="0"/>
          </w:p>
        </w:tc>
        <w:tc>
          <w:tcPr>
            <w:tcW w:w="4531" w:type="dxa"/>
          </w:tcPr>
          <w:p w:rsidR="00865109" w:rsidRDefault="00865109">
            <w:pPr>
              <w:rPr>
                <w:lang w:val="uk-UA"/>
              </w:rPr>
            </w:pPr>
          </w:p>
          <w:p w:rsidR="00865109" w:rsidRDefault="00865109">
            <w:pPr>
              <w:rPr>
                <w:lang w:val="uk-UA"/>
              </w:rPr>
            </w:pPr>
          </w:p>
          <w:p w:rsidR="00865109" w:rsidRDefault="00865109">
            <w:pPr>
              <w:rPr>
                <w:lang w:val="uk-UA"/>
              </w:rPr>
            </w:pPr>
            <w:r>
              <w:rPr>
                <w:lang w:val="uk-UA"/>
              </w:rPr>
              <w:t>1 000 000 грн</w:t>
            </w:r>
          </w:p>
        </w:tc>
      </w:tr>
    </w:tbl>
    <w:p w:rsidR="00865109" w:rsidRPr="00865109" w:rsidRDefault="00865109">
      <w:pPr>
        <w:rPr>
          <w:lang w:val="uk-UA"/>
        </w:rPr>
      </w:pPr>
    </w:p>
    <w:sectPr w:rsidR="00865109" w:rsidRPr="00865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FA"/>
    <w:rsid w:val="000C32DE"/>
    <w:rsid w:val="005E34FA"/>
    <w:rsid w:val="00865109"/>
    <w:rsid w:val="00A65FB5"/>
    <w:rsid w:val="00F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5CB8-86B0-4048-BD29-B669CF15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2021-05-13T18:09:00Z</dcterms:created>
  <dcterms:modified xsi:type="dcterms:W3CDTF">2021-05-20T18:36:00Z</dcterms:modified>
</cp:coreProperties>
</file>